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773462">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773462">
        <w:rPr>
          <w:b/>
          <w:sz w:val="28"/>
          <w:szCs w:val="28"/>
        </w:rPr>
        <w:t>:</w:t>
      </w:r>
    </w:p>
    <w:p w:rsidR="003827CE" w:rsidRPr="003827CE" w:rsidRDefault="00CE71C4" w:rsidP="00A32581">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а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857F8B">
        <w:rPr>
          <w:sz w:val="32"/>
          <w:szCs w:val="32"/>
          <w:lang w:val="en-US"/>
        </w:rPr>
        <w:t>2</w:t>
      </w:r>
      <w:r w:rsidR="00CE71C4">
        <w:rPr>
          <w:sz w:val="32"/>
          <w:szCs w:val="32"/>
        </w:rPr>
        <w:t>3</w:t>
      </w:r>
      <w:r>
        <w:rPr>
          <w:sz w:val="32"/>
          <w:szCs w:val="32"/>
        </w:rPr>
        <w:t>/20</w:t>
      </w:r>
      <w:r w:rsidR="000B2928">
        <w:rPr>
          <w:sz w:val="32"/>
          <w:szCs w:val="32"/>
          <w:lang w:val="en-US"/>
        </w:rPr>
        <w:t>2</w:t>
      </w:r>
      <w:r w:rsidR="00CE71C4">
        <w:rPr>
          <w:sz w:val="32"/>
          <w:szCs w:val="32"/>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773462">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773462">
      <w:pPr>
        <w:pStyle w:val="a8"/>
        <w:ind w:firstLine="708"/>
        <w:jc w:val="both"/>
        <w:rPr>
          <w:noProof/>
        </w:rPr>
      </w:pPr>
      <w:r>
        <w:rPr>
          <w:noProof/>
        </w:rPr>
        <w:t xml:space="preserve">Училищният учебен </w:t>
      </w:r>
      <w:r w:rsidR="00773462">
        <w:rPr>
          <w:noProof/>
        </w:rPr>
        <w:t>план се прилага за учебната 20</w:t>
      </w:r>
      <w:r w:rsidR="00857F8B">
        <w:rPr>
          <w:noProof/>
          <w:lang w:val="en-US"/>
        </w:rPr>
        <w:t>2</w:t>
      </w:r>
      <w:r w:rsidR="00CE71C4">
        <w:rPr>
          <w:noProof/>
        </w:rPr>
        <w:t>3</w:t>
      </w:r>
      <w:r>
        <w:rPr>
          <w:noProof/>
        </w:rPr>
        <w:t>/20</w:t>
      </w:r>
      <w:r w:rsidR="000B2928">
        <w:rPr>
          <w:noProof/>
          <w:lang w:val="en-US"/>
        </w:rPr>
        <w:t>2</w:t>
      </w:r>
      <w:r w:rsidR="00CE71C4">
        <w:rPr>
          <w:noProof/>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A115A0" w:rsidTr="00C960CC">
        <w:tc>
          <w:tcPr>
            <w:tcW w:w="568" w:type="dxa"/>
            <w:gridSpan w:val="2"/>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BE4962" w:rsidRDefault="00BE4962" w:rsidP="00BE4962">
            <w:pPr>
              <w:pStyle w:val="a8"/>
              <w:jc w:val="center"/>
              <w:rPr>
                <w:b/>
                <w:sz w:val="22"/>
                <w:szCs w:val="22"/>
              </w:rPr>
            </w:pPr>
            <w:r>
              <w:rPr>
                <w:b/>
                <w:sz w:val="22"/>
                <w:szCs w:val="22"/>
              </w:rPr>
              <w:t>Видове подготовка, учебни</w:t>
            </w:r>
          </w:p>
          <w:p w:rsidR="00A115A0" w:rsidRDefault="00BE4962" w:rsidP="00BE4962">
            <w:pPr>
              <w:pStyle w:val="a8"/>
              <w:jc w:val="center"/>
              <w:rPr>
                <w:b/>
                <w:sz w:val="22"/>
                <w:szCs w:val="22"/>
              </w:rPr>
            </w:pPr>
            <w:r>
              <w:rPr>
                <w:b/>
                <w:sz w:val="22"/>
                <w:szCs w:val="22"/>
              </w:rPr>
              <w:t xml:space="preserve"> предмети/модули</w:t>
            </w:r>
          </w:p>
        </w:tc>
        <w:tc>
          <w:tcPr>
            <w:tcW w:w="4819" w:type="dxa"/>
            <w:gridSpan w:val="3"/>
          </w:tcPr>
          <w:p w:rsidR="00A115A0" w:rsidRDefault="00EF00F2" w:rsidP="00A115A0">
            <w:pPr>
              <w:pStyle w:val="a8"/>
              <w:jc w:val="center"/>
              <w:rPr>
                <w:b/>
                <w:sz w:val="22"/>
                <w:szCs w:val="22"/>
              </w:rPr>
            </w:pPr>
            <w:r>
              <w:rPr>
                <w:b/>
                <w:sz w:val="22"/>
                <w:szCs w:val="22"/>
              </w:rPr>
              <w:t>Нача</w:t>
            </w:r>
            <w:r w:rsidR="00A115A0">
              <w:rPr>
                <w:b/>
                <w:sz w:val="22"/>
                <w:szCs w:val="22"/>
              </w:rPr>
              <w:t>лен етап</w:t>
            </w:r>
          </w:p>
          <w:p w:rsidR="00A115A0" w:rsidRPr="00A115A0" w:rsidRDefault="009C1537" w:rsidP="00A115A0">
            <w:pPr>
              <w:pStyle w:val="a8"/>
              <w:jc w:val="center"/>
              <w:rPr>
                <w:b/>
                <w:sz w:val="22"/>
                <w:szCs w:val="22"/>
              </w:rPr>
            </w:pPr>
            <w:r>
              <w:rPr>
                <w:b/>
                <w:sz w:val="22"/>
                <w:szCs w:val="22"/>
                <w:lang w:val="en-US"/>
              </w:rPr>
              <w:t>I</w:t>
            </w:r>
            <w:r w:rsidR="00A115A0">
              <w:rPr>
                <w:b/>
                <w:sz w:val="22"/>
                <w:szCs w:val="22"/>
              </w:rPr>
              <w:t xml:space="preserve"> клас</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4D2CB7" w:rsidP="00A115A0">
            <w:pPr>
              <w:pStyle w:val="a8"/>
              <w:jc w:val="center"/>
              <w:rPr>
                <w:b/>
                <w:sz w:val="22"/>
                <w:szCs w:val="22"/>
                <w:lang w:val="en-US"/>
              </w:rPr>
            </w:pPr>
            <w:r>
              <w:rPr>
                <w:b/>
                <w:sz w:val="22"/>
                <w:szCs w:val="22"/>
              </w:rPr>
              <w:t>3</w:t>
            </w:r>
            <w:r>
              <w:rPr>
                <w:b/>
                <w:sz w:val="22"/>
                <w:szCs w:val="22"/>
                <w:lang w:val="en-US"/>
              </w:rPr>
              <w:t>2</w:t>
            </w:r>
            <w:r w:rsidR="00463022">
              <w:rPr>
                <w:b/>
                <w:sz w:val="22"/>
                <w:szCs w:val="22"/>
                <w:lang w:val="en-US"/>
              </w:rPr>
              <w:t xml:space="preserve"> + 1*</w:t>
            </w:r>
          </w:p>
        </w:tc>
      </w:tr>
      <w:tr w:rsidR="00A115A0" w:rsidRPr="00A115A0" w:rsidTr="00C960CC">
        <w:tc>
          <w:tcPr>
            <w:tcW w:w="568" w:type="dxa"/>
            <w:gridSpan w:val="2"/>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6"/>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gridSpan w:val="2"/>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gridSpan w:val="2"/>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gridSpan w:val="2"/>
          </w:tcPr>
          <w:p w:rsidR="00D60C72" w:rsidRPr="00D60C72" w:rsidRDefault="009C1537" w:rsidP="00D60C72">
            <w:pPr>
              <w:pStyle w:val="a8"/>
              <w:jc w:val="center"/>
            </w:pPr>
            <w:r>
              <w:t>3</w:t>
            </w:r>
            <w:r w:rsidR="00D60C72">
              <w:t>.</w:t>
            </w:r>
          </w:p>
        </w:tc>
        <w:tc>
          <w:tcPr>
            <w:tcW w:w="4820" w:type="dxa"/>
            <w:vAlign w:val="center"/>
          </w:tcPr>
          <w:p w:rsidR="00D60C72" w:rsidRPr="00463022" w:rsidRDefault="00463022"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gridSpan w:val="2"/>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gridSpan w:val="2"/>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gridSpan w:val="2"/>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gridSpan w:val="2"/>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9C229C" w:rsidRPr="00D60C72" w:rsidTr="00742CF1">
        <w:tc>
          <w:tcPr>
            <w:tcW w:w="568" w:type="dxa"/>
            <w:gridSpan w:val="2"/>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6"/>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gridSpan w:val="2"/>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gridSpan w:val="2"/>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9C229C" w:rsidP="00B33F99">
            <w:pPr>
              <w:pStyle w:val="a8"/>
              <w:rPr>
                <w:b/>
                <w:sz w:val="22"/>
                <w:szCs w:val="22"/>
              </w:rPr>
            </w:pPr>
            <w:r>
              <w:rPr>
                <w:rFonts w:eastAsia="Calibri"/>
              </w:rPr>
              <w:t>Изобразително изкуство</w:t>
            </w:r>
          </w:p>
        </w:tc>
        <w:tc>
          <w:tcPr>
            <w:tcW w:w="1559" w:type="dxa"/>
          </w:tcPr>
          <w:p w:rsidR="009C229C" w:rsidRPr="004D2CB7" w:rsidRDefault="004D2CB7" w:rsidP="009C229C">
            <w:pPr>
              <w:pStyle w:val="a8"/>
              <w:jc w:val="center"/>
              <w:rPr>
                <w:sz w:val="22"/>
                <w:szCs w:val="22"/>
              </w:rPr>
            </w:pPr>
            <w:r>
              <w:rPr>
                <w:sz w:val="22"/>
                <w:szCs w:val="22"/>
              </w:rPr>
              <w:t>2</w:t>
            </w:r>
          </w:p>
        </w:tc>
        <w:tc>
          <w:tcPr>
            <w:tcW w:w="1701" w:type="dxa"/>
          </w:tcPr>
          <w:p w:rsidR="009C229C" w:rsidRPr="004D2CB7" w:rsidRDefault="004D2CB7" w:rsidP="009C229C">
            <w:pPr>
              <w:pStyle w:val="a8"/>
              <w:jc w:val="center"/>
              <w:rPr>
                <w:sz w:val="22"/>
                <w:szCs w:val="22"/>
              </w:rPr>
            </w:pPr>
            <w:r>
              <w:rPr>
                <w:sz w:val="22"/>
                <w:szCs w:val="22"/>
              </w:rPr>
              <w:t>2</w:t>
            </w:r>
          </w:p>
        </w:tc>
        <w:tc>
          <w:tcPr>
            <w:tcW w:w="1559" w:type="dxa"/>
          </w:tcPr>
          <w:p w:rsidR="009C229C" w:rsidRPr="004D2CB7" w:rsidRDefault="004D2CB7" w:rsidP="009C229C">
            <w:pPr>
              <w:pStyle w:val="a8"/>
              <w:jc w:val="center"/>
              <w:rPr>
                <w:sz w:val="22"/>
                <w:szCs w:val="22"/>
              </w:rPr>
            </w:pPr>
            <w:r>
              <w:rPr>
                <w:sz w:val="22"/>
                <w:szCs w:val="22"/>
              </w:rPr>
              <w:t>64</w:t>
            </w:r>
          </w:p>
        </w:tc>
      </w:tr>
      <w:tr w:rsidR="006E1871" w:rsidTr="00742CF1">
        <w:tc>
          <w:tcPr>
            <w:tcW w:w="568" w:type="dxa"/>
            <w:gridSpan w:val="2"/>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gridSpan w:val="2"/>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6"/>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4D2CB7" w:rsidTr="009C1537">
        <w:tc>
          <w:tcPr>
            <w:tcW w:w="555" w:type="dxa"/>
          </w:tcPr>
          <w:p w:rsidR="004D2CB7" w:rsidRPr="00D60C72" w:rsidRDefault="004D2CB7" w:rsidP="00B33F99">
            <w:pPr>
              <w:pStyle w:val="a8"/>
              <w:jc w:val="center"/>
              <w:rPr>
                <w:sz w:val="22"/>
                <w:szCs w:val="22"/>
              </w:rPr>
            </w:pPr>
          </w:p>
        </w:tc>
        <w:tc>
          <w:tcPr>
            <w:tcW w:w="4833" w:type="dxa"/>
            <w:gridSpan w:val="2"/>
          </w:tcPr>
          <w:p w:rsidR="004D2CB7" w:rsidRPr="00D60C72" w:rsidRDefault="004D2CB7" w:rsidP="009C1537">
            <w:pPr>
              <w:pStyle w:val="a8"/>
              <w:rPr>
                <w:sz w:val="22"/>
                <w:szCs w:val="22"/>
              </w:rPr>
            </w:pPr>
          </w:p>
        </w:tc>
        <w:tc>
          <w:tcPr>
            <w:tcW w:w="1559" w:type="dxa"/>
          </w:tcPr>
          <w:p w:rsidR="004D2CB7" w:rsidRPr="00D60C72" w:rsidRDefault="004D2CB7" w:rsidP="00B33F99">
            <w:pPr>
              <w:pStyle w:val="a8"/>
              <w:jc w:val="center"/>
              <w:rPr>
                <w:sz w:val="22"/>
                <w:szCs w:val="22"/>
              </w:rPr>
            </w:pPr>
          </w:p>
        </w:tc>
        <w:tc>
          <w:tcPr>
            <w:tcW w:w="1701" w:type="dxa"/>
          </w:tcPr>
          <w:p w:rsidR="004D2CB7" w:rsidRPr="00D60C72" w:rsidRDefault="004D2CB7" w:rsidP="00B33F99">
            <w:pPr>
              <w:pStyle w:val="a8"/>
              <w:jc w:val="center"/>
              <w:rPr>
                <w:sz w:val="22"/>
                <w:szCs w:val="22"/>
              </w:rPr>
            </w:pPr>
          </w:p>
        </w:tc>
        <w:tc>
          <w:tcPr>
            <w:tcW w:w="1559" w:type="dxa"/>
          </w:tcPr>
          <w:p w:rsidR="004D2CB7" w:rsidRPr="00D60C72" w:rsidRDefault="004D2CB7" w:rsidP="00B33F99">
            <w:pPr>
              <w:pStyle w:val="a8"/>
              <w:jc w:val="center"/>
              <w:rPr>
                <w:sz w:val="22"/>
                <w:szCs w:val="22"/>
              </w:rPr>
            </w:pPr>
          </w:p>
        </w:tc>
      </w:tr>
      <w:tr w:rsidR="003D0993" w:rsidTr="00742CF1">
        <w:tc>
          <w:tcPr>
            <w:tcW w:w="568" w:type="dxa"/>
            <w:gridSpan w:val="2"/>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2D2639">
            <w:pPr>
              <w:jc w:val="center"/>
              <w:rPr>
                <w:rFonts w:eastAsia="Calibri"/>
                <w:b/>
              </w:rPr>
            </w:pPr>
            <w:r>
              <w:rPr>
                <w:rFonts w:eastAsia="Calibri"/>
                <w:b/>
              </w:rPr>
              <w:t>2</w:t>
            </w:r>
            <w:r w:rsidR="002D2639">
              <w:rPr>
                <w:rFonts w:eastAsia="Calibri"/>
                <w:b/>
              </w:rPr>
              <w:t>2</w:t>
            </w:r>
          </w:p>
        </w:tc>
        <w:tc>
          <w:tcPr>
            <w:tcW w:w="1701" w:type="dxa"/>
          </w:tcPr>
          <w:p w:rsidR="003D0993" w:rsidRPr="009C1537" w:rsidRDefault="009C1537" w:rsidP="002D2639">
            <w:pPr>
              <w:jc w:val="center"/>
              <w:rPr>
                <w:rFonts w:eastAsia="Calibri"/>
                <w:b/>
              </w:rPr>
            </w:pPr>
            <w:r>
              <w:rPr>
                <w:rFonts w:eastAsia="Calibri"/>
                <w:b/>
              </w:rPr>
              <w:t>2</w:t>
            </w:r>
            <w:r w:rsidR="002D2639">
              <w:rPr>
                <w:rFonts w:eastAsia="Calibri"/>
                <w:b/>
              </w:rPr>
              <w:t>2</w:t>
            </w:r>
          </w:p>
        </w:tc>
        <w:tc>
          <w:tcPr>
            <w:tcW w:w="1559" w:type="dxa"/>
          </w:tcPr>
          <w:p w:rsidR="003D0993" w:rsidRPr="00616FBF" w:rsidRDefault="00EF00F2" w:rsidP="003D0993">
            <w:pPr>
              <w:jc w:val="center"/>
              <w:rPr>
                <w:rFonts w:eastAsia="Calibri"/>
                <w:b/>
              </w:rPr>
            </w:pPr>
            <w:r>
              <w:rPr>
                <w:rFonts w:eastAsia="Calibri"/>
                <w:b/>
              </w:rPr>
              <w:t>7</w:t>
            </w:r>
            <w:r w:rsidR="002D2639">
              <w:rPr>
                <w:rFonts w:eastAsia="Calibri"/>
                <w:b/>
              </w:rPr>
              <w:t>04</w:t>
            </w:r>
          </w:p>
          <w:p w:rsidR="003D0993" w:rsidRPr="00D60C72" w:rsidRDefault="003D0993" w:rsidP="00B33F99">
            <w:pPr>
              <w:pStyle w:val="a8"/>
              <w:jc w:val="center"/>
              <w:rPr>
                <w:sz w:val="22"/>
                <w:szCs w:val="22"/>
              </w:rPr>
            </w:pPr>
          </w:p>
        </w:tc>
      </w:tr>
      <w:tr w:rsidR="00C960CC" w:rsidTr="00232B9D">
        <w:tc>
          <w:tcPr>
            <w:tcW w:w="10207" w:type="dxa"/>
            <w:gridSpan w:val="6"/>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gridSpan w:val="2"/>
          </w:tcPr>
          <w:p w:rsidR="003D0993" w:rsidRPr="00C960CC" w:rsidRDefault="00C960CC" w:rsidP="00B33F99">
            <w:pPr>
              <w:pStyle w:val="a8"/>
              <w:jc w:val="center"/>
            </w:pPr>
            <w:r w:rsidRPr="00C960CC">
              <w:t>1.</w:t>
            </w:r>
          </w:p>
        </w:tc>
        <w:tc>
          <w:tcPr>
            <w:tcW w:w="4820" w:type="dxa"/>
          </w:tcPr>
          <w:p w:rsidR="003D0993" w:rsidRPr="00C960CC" w:rsidRDefault="00C960CC" w:rsidP="00857F8B">
            <w:pPr>
              <w:pStyle w:val="a8"/>
            </w:pPr>
            <w:r w:rsidRPr="00C960CC">
              <w:t xml:space="preserve">Модул за осъществяване на спортни дейности </w:t>
            </w:r>
            <w:r w:rsidR="00857F8B" w:rsidRPr="00427679">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gridSpan w:val="2"/>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463022" w:rsidRDefault="00463022" w:rsidP="00463022">
      <w:pPr>
        <w:pStyle w:val="a8"/>
        <w:ind w:left="1080"/>
        <w:rPr>
          <w:b/>
          <w:sz w:val="22"/>
          <w:szCs w:val="22"/>
        </w:rPr>
      </w:pPr>
    </w:p>
    <w:p w:rsidR="009C1537" w:rsidRDefault="00463022" w:rsidP="00463022">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9438A7" w:rsidRPr="00616FBF" w:rsidRDefault="009438A7" w:rsidP="009438A7">
      <w:pPr>
        <w:spacing w:line="360" w:lineRule="auto"/>
        <w:jc w:val="both"/>
        <w:rPr>
          <w:b/>
        </w:rPr>
      </w:pPr>
      <w:r w:rsidRPr="00616FBF">
        <w:rPr>
          <w:b/>
        </w:rPr>
        <w:lastRenderedPageBreak/>
        <w:t xml:space="preserve">ІІ. ПОЯСНИТЕЛНИ БЕЛЕЖКИ </w:t>
      </w:r>
    </w:p>
    <w:p w:rsidR="009438A7" w:rsidRPr="00616FBF" w:rsidRDefault="009438A7" w:rsidP="009438A7">
      <w:pPr>
        <w:rPr>
          <w:b/>
        </w:rPr>
      </w:pPr>
    </w:p>
    <w:p w:rsidR="009438A7" w:rsidRPr="00616FBF" w:rsidRDefault="009438A7" w:rsidP="002F7E95">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w:t>
      </w:r>
      <w:r w:rsidR="00C960CC" w:rsidRPr="009C1537">
        <w:rPr>
          <w:i/>
        </w:rPr>
        <w:t xml:space="preserve"> </w:t>
      </w:r>
      <w:r w:rsidRPr="009C1537">
        <w:rPr>
          <w:i/>
        </w:rPr>
        <w:t>г. за учебния план</w:t>
      </w:r>
      <w:r w:rsidRPr="00616FBF">
        <w:t xml:space="preserve"> и </w:t>
      </w:r>
      <w:r w:rsidRPr="00C960CC">
        <w:t>Приложение № 1</w:t>
      </w:r>
      <w:r w:rsidR="00C960CC">
        <w:t xml:space="preserve"> към чл.12, ал. 2, т. 1 от</w:t>
      </w:r>
      <w:r w:rsidRPr="00C960CC">
        <w:t xml:space="preserve"> същата Наредба</w:t>
      </w:r>
      <w:r w:rsidRPr="00616FBF">
        <w:t xml:space="preserve">. </w:t>
      </w:r>
    </w:p>
    <w:p w:rsidR="002F7E95" w:rsidRDefault="002F7E95" w:rsidP="009438A7">
      <w:pPr>
        <w:spacing w:line="360" w:lineRule="auto"/>
        <w:jc w:val="both"/>
      </w:pPr>
    </w:p>
    <w:p w:rsidR="00217322" w:rsidRDefault="009438A7" w:rsidP="002F7E95">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proofErr w:type="spellStart"/>
      <w:r w:rsidRPr="009849F4">
        <w:t>дейности</w:t>
      </w:r>
      <w:proofErr w:type="spellEnd"/>
      <w:r w:rsidRPr="009849F4">
        <w:t xml:space="preserve"> </w:t>
      </w:r>
      <w:r w:rsidR="008A30B4">
        <w:t>–</w:t>
      </w:r>
      <w:r w:rsidR="00C960CC">
        <w:t xml:space="preserve"> </w:t>
      </w:r>
      <w:bookmarkStart w:id="0" w:name="_GoBack"/>
      <w:r w:rsidR="00857F8B" w:rsidRPr="00427679">
        <w:t>лека атлетика</w:t>
      </w:r>
      <w:r w:rsidRPr="00427679">
        <w:t xml:space="preserve"> </w:t>
      </w:r>
      <w:r w:rsidRPr="00427679">
        <w:rPr>
          <w:i/>
        </w:rPr>
        <w:t xml:space="preserve">съгласно чл. 92, ал. 1 от ЗПУО, чл.14, ал. 3, т. 7 и </w:t>
      </w:r>
      <w:bookmarkEnd w:id="0"/>
      <w:r w:rsidRPr="00217322">
        <w:rPr>
          <w:i/>
        </w:rPr>
        <w:t>ал. 5 от Наредба № 4/30.11.2015 за</w:t>
      </w:r>
      <w:r w:rsidRPr="009849F4">
        <w:t xml:space="preserve"> учебния план, </w:t>
      </w:r>
      <w:r w:rsidRPr="00217322">
        <w:rPr>
          <w:i/>
        </w:rPr>
        <w:t xml:space="preserve">Заповед № </w:t>
      </w:r>
      <w:r w:rsidR="00217322">
        <w:rPr>
          <w:i/>
        </w:rPr>
        <w:t>РД 09</w:t>
      </w:r>
      <w:r w:rsidR="00773462">
        <w:rPr>
          <w:i/>
        </w:rPr>
        <w:t>-11</w:t>
      </w:r>
      <w:r w:rsidR="00217322">
        <w:rPr>
          <w:i/>
        </w:rPr>
        <w:t>11</w:t>
      </w:r>
      <w:r w:rsidRPr="00217322">
        <w:rPr>
          <w:i/>
        </w:rPr>
        <w:t>/15.08.2016</w:t>
      </w:r>
      <w:r w:rsidR="00217322">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rsidR="00217322">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2F7E95" w:rsidRDefault="002F7E95" w:rsidP="002F7E95">
      <w:pPr>
        <w:pStyle w:val="a8"/>
        <w:jc w:val="both"/>
      </w:pPr>
    </w:p>
    <w:p w:rsidR="00217322" w:rsidRDefault="00217322" w:rsidP="002F7E95">
      <w:pPr>
        <w:pStyle w:val="a8"/>
        <w:jc w:val="both"/>
      </w:pPr>
      <w:r>
        <w:t xml:space="preserve">3. </w:t>
      </w:r>
      <w:r w:rsidRPr="00616FBF">
        <w:t xml:space="preserve"> Всяка учебна седмица включва и по един час</w:t>
      </w:r>
      <w:r w:rsidR="009C1537">
        <w:t xml:space="preserve"> </w:t>
      </w:r>
      <w:r w:rsidRPr="00616FBF">
        <w:t xml:space="preserve"> </w:t>
      </w:r>
      <w:proofErr w:type="spellStart"/>
      <w:r w:rsidR="009C1537"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rsidR="00554C4E">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2F7E95" w:rsidRDefault="002F7E95" w:rsidP="002F7E95">
      <w:pPr>
        <w:pStyle w:val="a8"/>
        <w:jc w:val="both"/>
      </w:pPr>
    </w:p>
    <w:p w:rsidR="00554C4E" w:rsidRDefault="00554C4E" w:rsidP="002F7E95">
      <w:pPr>
        <w:pStyle w:val="a8"/>
        <w:jc w:val="both"/>
        <w:rPr>
          <w:i/>
          <w:iCs/>
        </w:rPr>
      </w:pPr>
      <w:r>
        <w:t>4. Училищният учебен план не може да се променя през учебната 20</w:t>
      </w:r>
      <w:r w:rsidR="00857F8B">
        <w:t>2</w:t>
      </w:r>
      <w:r w:rsidR="00CE71C4">
        <w:t>3</w:t>
      </w:r>
      <w:r>
        <w:t>/20</w:t>
      </w:r>
      <w:r w:rsidR="000B2928">
        <w:rPr>
          <w:lang w:val="en-US"/>
        </w:rPr>
        <w:t>2</w:t>
      </w:r>
      <w:r w:rsidR="00CE71C4">
        <w:t>4</w:t>
      </w:r>
      <w:r>
        <w:t xml:space="preserve"> година, съгласно </w:t>
      </w:r>
      <w:r>
        <w:rPr>
          <w:i/>
          <w:iCs/>
        </w:rPr>
        <w:t>член</w:t>
      </w:r>
      <w:r w:rsidR="00CB1A31">
        <w:rPr>
          <w:i/>
          <w:iCs/>
        </w:rPr>
        <w:t xml:space="preserve"> </w:t>
      </w:r>
      <w:r>
        <w:rPr>
          <w:i/>
          <w:iCs/>
        </w:rPr>
        <w:t>16, ал. 2 от Наредба № 4/30.11.2015 за учебния план.</w:t>
      </w:r>
    </w:p>
    <w:p w:rsidR="002F7E95" w:rsidRPr="00616FBF" w:rsidRDefault="002F7E95" w:rsidP="002F7E95">
      <w:pPr>
        <w:pStyle w:val="a8"/>
        <w:jc w:val="both"/>
      </w:pPr>
    </w:p>
    <w:p w:rsidR="00217322" w:rsidRDefault="00554C4E" w:rsidP="002F7E95">
      <w:pPr>
        <w:pStyle w:val="a8"/>
        <w:jc w:val="both"/>
        <w:rPr>
          <w:i/>
          <w:iCs/>
        </w:rPr>
      </w:pPr>
      <w:r>
        <w:t xml:space="preserve">5. </w:t>
      </w:r>
      <w:r w:rsidR="00CB1A31">
        <w:t>През учебната 20</w:t>
      </w:r>
      <w:r w:rsidR="00857F8B">
        <w:t>2</w:t>
      </w:r>
      <w:r w:rsidR="00CE71C4">
        <w:t>3</w:t>
      </w:r>
      <w:r w:rsidR="00CB1A31">
        <w:t>/20</w:t>
      </w:r>
      <w:r w:rsidR="000B2928">
        <w:rPr>
          <w:lang w:val="en-US"/>
        </w:rPr>
        <w:t>2</w:t>
      </w:r>
      <w:r w:rsidR="00CE71C4">
        <w:t>4</w:t>
      </w:r>
      <w:r w:rsidR="00CB1A31">
        <w:t xml:space="preserve"> година не са предлагани и избирани от учениците учебни часове от раздел В Факултативни часове на </w:t>
      </w:r>
      <w:r>
        <w:t xml:space="preserve"> училищния учебен план</w:t>
      </w:r>
      <w:r w:rsidR="00CB1A31">
        <w:t>. Изучаването на учебните предмети, модули и дейности, предложени в раздел В на училищния учебен план</w:t>
      </w:r>
      <w:r>
        <w:t xml:space="preserve"> не е задължително за учениците, освен ако не са заявили желанието си писмено чрез попълване на заявления преди постъпването на ученика в училищ</w:t>
      </w:r>
      <w:r w:rsidR="00CB1A31">
        <w:t>ето и/или най–късно до</w:t>
      </w:r>
      <w:r w:rsidR="005E22EF">
        <w:t xml:space="preserve"> </w:t>
      </w:r>
      <w:r w:rsidR="00AF7FC6">
        <w:t>14.09.20</w:t>
      </w:r>
      <w:r w:rsidR="00AF7FC6">
        <w:rPr>
          <w:lang w:val="en-US"/>
        </w:rPr>
        <w:t>2</w:t>
      </w:r>
      <w:r w:rsidR="00CE71C4">
        <w:t>3</w:t>
      </w:r>
      <w:r>
        <w:t xml:space="preserve"> година съгласно </w:t>
      </w:r>
      <w:r>
        <w:rPr>
          <w:i/>
          <w:iCs/>
        </w:rPr>
        <w:t>член 18, ал. 2 от Наредба № 4/30.11.2015 за учебния план.</w:t>
      </w:r>
    </w:p>
    <w:p w:rsidR="002F7E95" w:rsidRDefault="002F7E95" w:rsidP="002F7E95">
      <w:pPr>
        <w:pStyle w:val="a8"/>
        <w:jc w:val="both"/>
        <w:rPr>
          <w:i/>
          <w:iCs/>
        </w:rPr>
      </w:pPr>
    </w:p>
    <w:p w:rsidR="00554C4E" w:rsidRDefault="00554C4E" w:rsidP="002F7E95">
      <w:pPr>
        <w:pStyle w:val="a8"/>
        <w:jc w:val="both"/>
        <w:rPr>
          <w:i/>
          <w:iCs/>
        </w:rPr>
      </w:pPr>
      <w:r w:rsidRPr="00554C4E">
        <w:rPr>
          <w:iCs/>
        </w:rPr>
        <w:t>6.</w:t>
      </w:r>
      <w:r>
        <w:rPr>
          <w:iCs/>
        </w:rPr>
        <w:t xml:space="preserve"> </w:t>
      </w:r>
      <w:r>
        <w:t>Всеки ученик има право да завърши класа по училищния учебен план, по който е започнал да се обучава в</w:t>
      </w:r>
      <w:r w:rsidR="002F7E95">
        <w:t xml:space="preserve"> ОУ „Захари Стоянов“</w:t>
      </w:r>
      <w:r>
        <w:t>, град</w:t>
      </w:r>
      <w:r w:rsidR="002F7E95">
        <w:t xml:space="preserve"> Варна</w:t>
      </w:r>
      <w:r>
        <w:t xml:space="preserve">, съгласно </w:t>
      </w:r>
      <w:r>
        <w:rPr>
          <w:i/>
          <w:iCs/>
        </w:rPr>
        <w:t>член 19, ал. 2 от Наредба</w:t>
      </w:r>
      <w:r w:rsidR="002F7E95">
        <w:rPr>
          <w:i/>
          <w:iCs/>
        </w:rPr>
        <w:t xml:space="preserve"> </w:t>
      </w:r>
      <w:r>
        <w:rPr>
          <w:i/>
          <w:iCs/>
        </w:rPr>
        <w:t>№4</w:t>
      </w:r>
      <w:r w:rsidR="002F7E95">
        <w:rPr>
          <w:i/>
          <w:iCs/>
        </w:rPr>
        <w:t xml:space="preserve"> </w:t>
      </w:r>
      <w:r>
        <w:rPr>
          <w:i/>
          <w:iCs/>
        </w:rPr>
        <w:t>/30.11.2015 за учебния план.</w:t>
      </w:r>
    </w:p>
    <w:p w:rsidR="002F7E95" w:rsidRDefault="002F7E95" w:rsidP="002F7E95">
      <w:pPr>
        <w:pStyle w:val="Default"/>
        <w:tabs>
          <w:tab w:val="left" w:pos="9923"/>
        </w:tabs>
        <w:jc w:val="both"/>
        <w:rPr>
          <w:rFonts w:eastAsia="Times New Roman"/>
          <w:i/>
          <w:iCs/>
          <w:color w:val="auto"/>
          <w:lang w:eastAsia="bg-BG"/>
        </w:rPr>
      </w:pPr>
    </w:p>
    <w:p w:rsidR="002F7E95" w:rsidRDefault="002F7E95" w:rsidP="002F7E95">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F7E95" w:rsidRPr="002F7E95" w:rsidRDefault="002F7E95" w:rsidP="009438A7">
      <w:pPr>
        <w:spacing w:line="360" w:lineRule="auto"/>
        <w:jc w:val="both"/>
      </w:pPr>
    </w:p>
    <w:p w:rsidR="00217322" w:rsidRDefault="00217322" w:rsidP="009438A7">
      <w:pPr>
        <w:spacing w:line="360" w:lineRule="auto"/>
        <w:jc w:val="both"/>
      </w:pP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jc w:val="both"/>
      </w:pPr>
    </w:p>
    <w:p w:rsidR="009438A7" w:rsidRPr="00616FBF" w:rsidRDefault="009438A7" w:rsidP="009438A7">
      <w:pPr>
        <w:spacing w:line="360" w:lineRule="auto"/>
        <w:jc w:val="both"/>
      </w:pPr>
    </w:p>
    <w:sectPr w:rsidR="009438A7" w:rsidRPr="00616FBF">
      <w:headerReference w:type="even" r:id="rId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B18" w:rsidRDefault="00057B18">
      <w:r>
        <w:separator/>
      </w:r>
    </w:p>
  </w:endnote>
  <w:endnote w:type="continuationSeparator" w:id="0">
    <w:p w:rsidR="00057B18" w:rsidRDefault="0005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377F79">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B18" w:rsidRDefault="00057B18">
      <w:r>
        <w:separator/>
      </w:r>
    </w:p>
  </w:footnote>
  <w:footnote w:type="continuationSeparator" w:id="0">
    <w:p w:rsidR="00057B18" w:rsidRDefault="0005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57B18">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62BF7561" wp14:editId="6607008C">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F7561"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057B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57B18"/>
  <w:p w:rsidR="008D6B70" w:rsidRPr="000152D7" w:rsidRDefault="00057B18">
    <w:pP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A4947"/>
    <w:multiLevelType w:val="hybridMultilevel"/>
    <w:tmpl w:val="FA621A5E"/>
    <w:lvl w:ilvl="0" w:tplc="26642594">
      <w:start w:val="5"/>
      <w:numFmt w:val="bullet"/>
      <w:lvlText w:val=""/>
      <w:lvlJc w:val="left"/>
      <w:pPr>
        <w:ind w:left="1080" w:hanging="360"/>
      </w:pPr>
      <w:rPr>
        <w:rFonts w:ascii="Symbol" w:eastAsia="Times New Roman" w:hAnsi="Symbol"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772505B8"/>
    <w:multiLevelType w:val="hybridMultilevel"/>
    <w:tmpl w:val="0540B426"/>
    <w:lvl w:ilvl="0" w:tplc="04020001">
      <w:start w:val="5"/>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57B18"/>
    <w:rsid w:val="00057D00"/>
    <w:rsid w:val="000B2928"/>
    <w:rsid w:val="001A620D"/>
    <w:rsid w:val="00217322"/>
    <w:rsid w:val="002D2639"/>
    <w:rsid w:val="002F7E95"/>
    <w:rsid w:val="00324B0A"/>
    <w:rsid w:val="00331AFC"/>
    <w:rsid w:val="00343CB2"/>
    <w:rsid w:val="00377F79"/>
    <w:rsid w:val="003827CE"/>
    <w:rsid w:val="003B10DF"/>
    <w:rsid w:val="003D0993"/>
    <w:rsid w:val="00427679"/>
    <w:rsid w:val="00454EC7"/>
    <w:rsid w:val="00463022"/>
    <w:rsid w:val="00471B7A"/>
    <w:rsid w:val="00482BC3"/>
    <w:rsid w:val="004D2CB7"/>
    <w:rsid w:val="004E1E8A"/>
    <w:rsid w:val="0051224B"/>
    <w:rsid w:val="00536920"/>
    <w:rsid w:val="00554C4E"/>
    <w:rsid w:val="005E2291"/>
    <w:rsid w:val="005E22EF"/>
    <w:rsid w:val="006B2FA8"/>
    <w:rsid w:val="006E1871"/>
    <w:rsid w:val="007109FF"/>
    <w:rsid w:val="007303A0"/>
    <w:rsid w:val="00742CF1"/>
    <w:rsid w:val="00773462"/>
    <w:rsid w:val="007B1E28"/>
    <w:rsid w:val="007C0EE7"/>
    <w:rsid w:val="007D4DC5"/>
    <w:rsid w:val="00856777"/>
    <w:rsid w:val="00857F8B"/>
    <w:rsid w:val="00866D20"/>
    <w:rsid w:val="008A30B4"/>
    <w:rsid w:val="008C4B22"/>
    <w:rsid w:val="008D314C"/>
    <w:rsid w:val="00924340"/>
    <w:rsid w:val="009438A7"/>
    <w:rsid w:val="00963B5F"/>
    <w:rsid w:val="00990745"/>
    <w:rsid w:val="009C1537"/>
    <w:rsid w:val="009C229C"/>
    <w:rsid w:val="00A115A0"/>
    <w:rsid w:val="00A32581"/>
    <w:rsid w:val="00A91177"/>
    <w:rsid w:val="00AB7746"/>
    <w:rsid w:val="00AF7FC6"/>
    <w:rsid w:val="00B41534"/>
    <w:rsid w:val="00BA085B"/>
    <w:rsid w:val="00BC3AB4"/>
    <w:rsid w:val="00BE4962"/>
    <w:rsid w:val="00C3073E"/>
    <w:rsid w:val="00C960CC"/>
    <w:rsid w:val="00CA6943"/>
    <w:rsid w:val="00CB1A31"/>
    <w:rsid w:val="00CE71C4"/>
    <w:rsid w:val="00D551C8"/>
    <w:rsid w:val="00D60C72"/>
    <w:rsid w:val="00DE7F12"/>
    <w:rsid w:val="00E30A62"/>
    <w:rsid w:val="00EF00F2"/>
    <w:rsid w:val="00F15ACC"/>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36DBF2-A261-4CC9-AA7F-00CDD1FE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BA085B"/>
    <w:rPr>
      <w:rFonts w:ascii="Tahoma" w:hAnsi="Tahoma" w:cs="Tahoma"/>
      <w:sz w:val="16"/>
      <w:szCs w:val="16"/>
    </w:rPr>
  </w:style>
  <w:style w:type="character" w:customStyle="1" w:styleId="ab">
    <w:name w:val="Изнесен текст Знак"/>
    <w:basedOn w:val="a0"/>
    <w:link w:val="aa"/>
    <w:uiPriority w:val="99"/>
    <w:semiHidden/>
    <w:rsid w:val="00BA085B"/>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701</Words>
  <Characters>4001</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11</cp:revision>
  <cp:lastPrinted>2022-08-30T11:19:00Z</cp:lastPrinted>
  <dcterms:created xsi:type="dcterms:W3CDTF">2021-09-01T12:13:00Z</dcterms:created>
  <dcterms:modified xsi:type="dcterms:W3CDTF">2023-09-07T05:39:00Z</dcterms:modified>
</cp:coreProperties>
</file>